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49" w:rsidRPr="00A71749" w:rsidRDefault="00A71749" w:rsidP="0037091E">
      <w:pPr>
        <w:spacing w:after="0" w:line="240" w:lineRule="auto"/>
        <w:jc w:val="center"/>
        <w:rPr>
          <w:rStyle w:val="a5"/>
          <w:rFonts w:ascii="Times New Roman" w:hAnsi="Times New Roman" w:cs="Times New Roman"/>
          <w:caps/>
          <w:sz w:val="32"/>
          <w:szCs w:val="32"/>
        </w:rPr>
      </w:pP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>Требования к поступающим</w:t>
      </w:r>
    </w:p>
    <w:p w:rsidR="00A71749" w:rsidRPr="00A71749" w:rsidRDefault="00A71749" w:rsidP="0037091E">
      <w:pPr>
        <w:spacing w:after="0" w:line="240" w:lineRule="auto"/>
        <w:jc w:val="center"/>
        <w:rPr>
          <w:rStyle w:val="a5"/>
          <w:rFonts w:ascii="Times New Roman" w:hAnsi="Times New Roman" w:cs="Times New Roman"/>
          <w:caps/>
          <w:sz w:val="32"/>
          <w:szCs w:val="32"/>
        </w:rPr>
      </w:pP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>по дополнительным предпрофессиональным общеобразовательным программам</w:t>
      </w:r>
    </w:p>
    <w:p w:rsidR="00DB6D3E" w:rsidRDefault="00DB6D3E" w:rsidP="0037091E">
      <w:pPr>
        <w:spacing w:after="0" w:line="240" w:lineRule="auto"/>
        <w:jc w:val="center"/>
        <w:rPr>
          <w:rStyle w:val="a5"/>
          <w:rFonts w:ascii="Times New Roman" w:hAnsi="Times New Roman" w:cs="Times New Roman"/>
          <w:caps/>
          <w:sz w:val="32"/>
          <w:szCs w:val="32"/>
        </w:rPr>
      </w:pPr>
    </w:p>
    <w:p w:rsidR="00A71749" w:rsidRPr="00A71749" w:rsidRDefault="00A71749" w:rsidP="0037091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 xml:space="preserve">в области </w:t>
      </w:r>
      <w:r w:rsidRPr="00A71749">
        <w:rPr>
          <w:rFonts w:ascii="Times New Roman" w:hAnsi="Times New Roman" w:cs="Times New Roman"/>
          <w:b/>
          <w:caps/>
          <w:sz w:val="32"/>
          <w:szCs w:val="32"/>
        </w:rPr>
        <w:t>изобразительного искусства</w:t>
      </w:r>
    </w:p>
    <w:p w:rsidR="00C471CE" w:rsidRPr="00DB6D3E" w:rsidRDefault="00A71749" w:rsidP="0037091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  <w:u w:val="single"/>
        </w:rPr>
      </w:pPr>
      <w:r w:rsidRPr="00DB6D3E">
        <w:rPr>
          <w:rFonts w:ascii="Times New Roman" w:hAnsi="Times New Roman" w:cs="Times New Roman"/>
          <w:b/>
          <w:caps/>
          <w:sz w:val="32"/>
          <w:szCs w:val="32"/>
          <w:u w:val="single"/>
        </w:rPr>
        <w:t>по программе «Живопись»</w:t>
      </w:r>
    </w:p>
    <w:p w:rsidR="00DB6D3E" w:rsidRDefault="00DB6D3E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C8F" w:rsidRPr="00A71749" w:rsidRDefault="00787C8F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В результате вступительных </w:t>
      </w:r>
      <w:r w:rsidR="009C6C11">
        <w:rPr>
          <w:rFonts w:ascii="Times New Roman" w:hAnsi="Times New Roman" w:cs="Times New Roman"/>
          <w:sz w:val="28"/>
          <w:szCs w:val="28"/>
        </w:rPr>
        <w:t xml:space="preserve">просмотров </w:t>
      </w:r>
      <w:r w:rsidRPr="00A71749">
        <w:rPr>
          <w:rFonts w:ascii="Times New Roman" w:hAnsi="Times New Roman" w:cs="Times New Roman"/>
          <w:sz w:val="28"/>
          <w:szCs w:val="28"/>
        </w:rPr>
        <w:t>у поступающих необходимо определить наличие наблюдательности, фантазии</w:t>
      </w:r>
      <w:r w:rsidR="006E6250" w:rsidRPr="00A71749">
        <w:rPr>
          <w:rFonts w:ascii="Times New Roman" w:hAnsi="Times New Roman" w:cs="Times New Roman"/>
          <w:sz w:val="28"/>
          <w:szCs w:val="28"/>
        </w:rPr>
        <w:t xml:space="preserve"> и воображения</w:t>
      </w:r>
      <w:r w:rsidRPr="00A71749">
        <w:rPr>
          <w:rFonts w:ascii="Times New Roman" w:hAnsi="Times New Roman" w:cs="Times New Roman"/>
          <w:sz w:val="28"/>
          <w:szCs w:val="28"/>
        </w:rPr>
        <w:t>, чувства равновесия частей композиции, чувства пропорций, чувства цвета, моторики руки.</w:t>
      </w:r>
    </w:p>
    <w:p w:rsidR="00224B86" w:rsidRPr="00A71749" w:rsidRDefault="00224B86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Поступающие выполняют задания по рисунку, живописи и композиции.</w:t>
      </w:r>
    </w:p>
    <w:p w:rsidR="007E125D" w:rsidRPr="00A71749" w:rsidRDefault="007E125D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Работы оцениваются по пятибалльной системе. Преимущество при зачислении предоставляется поступающим с наиболее высокими баллами.</w:t>
      </w:r>
    </w:p>
    <w:p w:rsidR="00787C8F" w:rsidRPr="00A71749" w:rsidRDefault="00787C8F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 ходе вступительных испытаний предлагаются следующие задания:</w:t>
      </w:r>
    </w:p>
    <w:p w:rsidR="00787C8F" w:rsidRPr="00A71749" w:rsidRDefault="00787C8F" w:rsidP="0037091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71749">
        <w:rPr>
          <w:rFonts w:ascii="Times New Roman" w:hAnsi="Times New Roman" w:cs="Times New Roman"/>
          <w:b/>
          <w:sz w:val="28"/>
          <w:szCs w:val="28"/>
          <w:u w:val="single"/>
        </w:rPr>
        <w:t>Композиция</w:t>
      </w:r>
    </w:p>
    <w:p w:rsidR="001365E0" w:rsidRPr="00A71749" w:rsidRDefault="001365E0" w:rsidP="0037091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 xml:space="preserve">Поступающие должны иметь при себе: </w:t>
      </w:r>
    </w:p>
    <w:p w:rsidR="001365E0" w:rsidRPr="00A71749" w:rsidRDefault="001365E0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самостоятельные работы</w:t>
      </w:r>
      <w:r w:rsidR="00F344FC" w:rsidRPr="00A71749">
        <w:rPr>
          <w:rFonts w:ascii="Times New Roman" w:hAnsi="Times New Roman" w:cs="Times New Roman"/>
          <w:b/>
          <w:sz w:val="28"/>
          <w:szCs w:val="28"/>
        </w:rPr>
        <w:t>;</w:t>
      </w:r>
    </w:p>
    <w:p w:rsidR="001365E0" w:rsidRPr="00A71749" w:rsidRDefault="001365E0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бумага белая для акварели, формат А-3</w:t>
      </w:r>
      <w:r w:rsidR="00F344FC" w:rsidRPr="00A71749">
        <w:rPr>
          <w:rFonts w:ascii="Times New Roman" w:hAnsi="Times New Roman" w:cs="Times New Roman"/>
          <w:b/>
          <w:sz w:val="28"/>
          <w:szCs w:val="28"/>
        </w:rPr>
        <w:t>;</w:t>
      </w:r>
    </w:p>
    <w:p w:rsidR="001365E0" w:rsidRPr="00A71749" w:rsidRDefault="001365E0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простые карандаши</w:t>
      </w:r>
      <w:r w:rsidR="00F344FC" w:rsidRPr="00A71749">
        <w:rPr>
          <w:rFonts w:ascii="Times New Roman" w:hAnsi="Times New Roman" w:cs="Times New Roman"/>
          <w:b/>
          <w:sz w:val="28"/>
          <w:szCs w:val="28"/>
        </w:rPr>
        <w:t xml:space="preserve"> средней мягкости Н, НВ, </w:t>
      </w:r>
      <w:proofErr w:type="gramStart"/>
      <w:r w:rsidR="00F344FC" w:rsidRPr="00A7174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F344FC" w:rsidRPr="00A71749">
        <w:rPr>
          <w:rFonts w:ascii="Times New Roman" w:hAnsi="Times New Roman" w:cs="Times New Roman"/>
          <w:b/>
          <w:sz w:val="28"/>
          <w:szCs w:val="28"/>
        </w:rPr>
        <w:t>;</w:t>
      </w:r>
    </w:p>
    <w:p w:rsidR="001365E0" w:rsidRPr="00A71749" w:rsidRDefault="001365E0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л</w:t>
      </w:r>
      <w:r w:rsidR="00F344FC" w:rsidRPr="00A71749">
        <w:rPr>
          <w:rFonts w:ascii="Times New Roman" w:hAnsi="Times New Roman" w:cs="Times New Roman"/>
          <w:b/>
          <w:sz w:val="28"/>
          <w:szCs w:val="28"/>
        </w:rPr>
        <w:t>астик мягкий;</w:t>
      </w:r>
    </w:p>
    <w:p w:rsidR="00224B86" w:rsidRPr="00A71749" w:rsidRDefault="00224B86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скотч бумажный малярный;</w:t>
      </w:r>
    </w:p>
    <w:p w:rsidR="00F344FC" w:rsidRPr="00A71749" w:rsidRDefault="00F344FC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краски (</w:t>
      </w:r>
      <w:r w:rsidR="001365E0" w:rsidRPr="00A71749">
        <w:rPr>
          <w:rFonts w:ascii="Times New Roman" w:hAnsi="Times New Roman" w:cs="Times New Roman"/>
          <w:b/>
          <w:sz w:val="28"/>
          <w:szCs w:val="28"/>
        </w:rPr>
        <w:t>а</w:t>
      </w:r>
      <w:r w:rsidRPr="00A71749">
        <w:rPr>
          <w:rFonts w:ascii="Times New Roman" w:hAnsi="Times New Roman" w:cs="Times New Roman"/>
          <w:b/>
          <w:sz w:val="28"/>
          <w:szCs w:val="28"/>
        </w:rPr>
        <w:t>кварель, гуашь, - по выбору) не менее 12 цветов;</w:t>
      </w:r>
    </w:p>
    <w:p w:rsidR="001365E0" w:rsidRPr="00A71749" w:rsidRDefault="00F344FC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палитра пластиковая;</w:t>
      </w:r>
    </w:p>
    <w:p w:rsidR="001365E0" w:rsidRPr="00A71749" w:rsidRDefault="00F344FC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к</w:t>
      </w:r>
      <w:r w:rsidR="001365E0" w:rsidRPr="00A71749">
        <w:rPr>
          <w:rFonts w:ascii="Times New Roman" w:hAnsi="Times New Roman" w:cs="Times New Roman"/>
          <w:b/>
          <w:sz w:val="28"/>
          <w:szCs w:val="28"/>
        </w:rPr>
        <w:t xml:space="preserve">исти </w:t>
      </w:r>
      <w:r w:rsidR="000C3BB9" w:rsidRPr="00A71749">
        <w:rPr>
          <w:rFonts w:ascii="Times New Roman" w:hAnsi="Times New Roman" w:cs="Times New Roman"/>
          <w:b/>
          <w:sz w:val="28"/>
          <w:szCs w:val="28"/>
        </w:rPr>
        <w:t>(колонок, пони, белка, синтетика, - по выбору) размеры 4, 8, 12.</w:t>
      </w:r>
    </w:p>
    <w:p w:rsidR="00F63A17" w:rsidRPr="00A71749" w:rsidRDefault="00F63A17" w:rsidP="0037091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тряпочку для вытирания кистей.</w:t>
      </w:r>
    </w:p>
    <w:p w:rsidR="001365E0" w:rsidRPr="00A71749" w:rsidRDefault="001365E0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Проводится собеседование по самостоятельным работам.</w:t>
      </w:r>
    </w:p>
    <w:p w:rsidR="001365E0" w:rsidRPr="00A71749" w:rsidRDefault="001365E0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Выполняется тематическая композиция на формате бумаги А-3</w:t>
      </w:r>
      <w:r w:rsidR="000C3BB9" w:rsidRPr="00A71749">
        <w:rPr>
          <w:rFonts w:ascii="Times New Roman" w:hAnsi="Times New Roman" w:cs="Times New Roman"/>
          <w:sz w:val="28"/>
          <w:szCs w:val="28"/>
        </w:rPr>
        <w:t xml:space="preserve"> по предложенным темам.</w:t>
      </w:r>
    </w:p>
    <w:p w:rsidR="000C3BB9" w:rsidRPr="00A71749" w:rsidRDefault="000C3BB9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Время выполнения работы 2 учебных часа по 45 минут с перерывом 5 мин.</w:t>
      </w:r>
    </w:p>
    <w:p w:rsidR="000C3BB9" w:rsidRPr="00A71749" w:rsidRDefault="000C3BB9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Итого 95 минут.</w:t>
      </w:r>
    </w:p>
    <w:p w:rsidR="00A74F0D" w:rsidRDefault="00A74F0D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3BB9" w:rsidRPr="00A74F0D" w:rsidRDefault="000C3BB9" w:rsidP="0037091E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A74F0D">
        <w:rPr>
          <w:rFonts w:ascii="Times New Roman" w:hAnsi="Times New Roman" w:cs="Times New Roman"/>
          <w:b/>
          <w:caps/>
          <w:sz w:val="28"/>
          <w:szCs w:val="28"/>
        </w:rPr>
        <w:t>Критерии оценки</w:t>
      </w:r>
      <w:r w:rsidR="00A74F0D" w:rsidRPr="00A74F0D">
        <w:rPr>
          <w:rFonts w:ascii="Times New Roman" w:hAnsi="Times New Roman" w:cs="Times New Roman"/>
          <w:b/>
          <w:caps/>
          <w:sz w:val="28"/>
          <w:szCs w:val="28"/>
        </w:rPr>
        <w:t xml:space="preserve"> поступающих</w:t>
      </w:r>
    </w:p>
    <w:p w:rsidR="000C3BB9" w:rsidRPr="00A71749" w:rsidRDefault="000C3BB9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«отлично»</w:t>
      </w:r>
    </w:p>
    <w:p w:rsidR="000C3BB9" w:rsidRPr="00A71749" w:rsidRDefault="000C3BB9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Предложенная тема</w:t>
      </w:r>
      <w:r w:rsidR="00F771D4" w:rsidRPr="00A71749">
        <w:rPr>
          <w:rFonts w:ascii="Times New Roman" w:hAnsi="Times New Roman" w:cs="Times New Roman"/>
          <w:sz w:val="28"/>
          <w:szCs w:val="28"/>
        </w:rPr>
        <w:t xml:space="preserve"> полностью</w:t>
      </w:r>
      <w:r w:rsidRPr="00A71749">
        <w:rPr>
          <w:rFonts w:ascii="Times New Roman" w:hAnsi="Times New Roman" w:cs="Times New Roman"/>
          <w:sz w:val="28"/>
          <w:szCs w:val="28"/>
        </w:rPr>
        <w:t xml:space="preserve"> раскрыта средствами искусства:</w:t>
      </w:r>
    </w:p>
    <w:p w:rsidR="006E6250" w:rsidRPr="00A71749" w:rsidRDefault="006E6250" w:rsidP="003709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Оригинальность композиции (наличие наблюдательности, фантазии и воображения).</w:t>
      </w:r>
    </w:p>
    <w:p w:rsidR="00F344FC" w:rsidRPr="00A71749" w:rsidRDefault="000C3BB9" w:rsidP="003709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Изображение скомпоновано в листе достаточно крупно, уравновешено относительно центра листа</w:t>
      </w:r>
      <w:r w:rsidR="00F344FC" w:rsidRPr="00A71749">
        <w:rPr>
          <w:rFonts w:ascii="Times New Roman" w:hAnsi="Times New Roman" w:cs="Times New Roman"/>
          <w:sz w:val="28"/>
          <w:szCs w:val="28"/>
        </w:rPr>
        <w:t>.</w:t>
      </w:r>
    </w:p>
    <w:p w:rsidR="000C3BB9" w:rsidRPr="00A71749" w:rsidRDefault="00F344FC" w:rsidP="003709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</w:t>
      </w:r>
      <w:r w:rsidR="000C3BB9" w:rsidRPr="00A71749">
        <w:rPr>
          <w:rFonts w:ascii="Times New Roman" w:hAnsi="Times New Roman" w:cs="Times New Roman"/>
          <w:sz w:val="28"/>
          <w:szCs w:val="28"/>
        </w:rPr>
        <w:t>ыявлено главное относительно второстепенных частей композиции</w:t>
      </w:r>
      <w:r w:rsidRPr="00A71749">
        <w:rPr>
          <w:rFonts w:ascii="Times New Roman" w:hAnsi="Times New Roman" w:cs="Times New Roman"/>
          <w:sz w:val="28"/>
          <w:szCs w:val="28"/>
        </w:rPr>
        <w:t>.</w:t>
      </w:r>
    </w:p>
    <w:p w:rsidR="00F344FC" w:rsidRPr="00A71749" w:rsidRDefault="00F344FC" w:rsidP="003709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Изображаемые объекты интересны разнообразием форм, выразительностью силуэтов.</w:t>
      </w:r>
    </w:p>
    <w:p w:rsidR="00F344FC" w:rsidRPr="00A71749" w:rsidRDefault="00F344FC" w:rsidP="003709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сложным цветом, составленным на палитре.</w:t>
      </w:r>
    </w:p>
    <w:p w:rsidR="00F344FC" w:rsidRPr="00A71749" w:rsidRDefault="00F344FC" w:rsidP="003709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Цветовые сочетания гармоничны</w:t>
      </w:r>
      <w:r w:rsidR="00F771D4" w:rsidRPr="00A71749">
        <w:rPr>
          <w:rFonts w:ascii="Times New Roman" w:hAnsi="Times New Roman" w:cs="Times New Roman"/>
          <w:sz w:val="28"/>
          <w:szCs w:val="28"/>
        </w:rPr>
        <w:t>.</w:t>
      </w:r>
    </w:p>
    <w:p w:rsidR="00A6197F" w:rsidRDefault="00F771D4" w:rsidP="00BB121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97F">
        <w:rPr>
          <w:rFonts w:ascii="Times New Roman" w:hAnsi="Times New Roman" w:cs="Times New Roman"/>
          <w:sz w:val="28"/>
          <w:szCs w:val="28"/>
        </w:rPr>
        <w:t xml:space="preserve">Предложено </w:t>
      </w:r>
      <w:proofErr w:type="spellStart"/>
      <w:r w:rsidRPr="00A6197F">
        <w:rPr>
          <w:rFonts w:ascii="Times New Roman" w:hAnsi="Times New Roman" w:cs="Times New Roman"/>
          <w:sz w:val="28"/>
          <w:szCs w:val="28"/>
        </w:rPr>
        <w:t>цвето-тональное</w:t>
      </w:r>
      <w:proofErr w:type="spellEnd"/>
      <w:r w:rsidRPr="00A6197F">
        <w:rPr>
          <w:rFonts w:ascii="Times New Roman" w:hAnsi="Times New Roman" w:cs="Times New Roman"/>
          <w:sz w:val="28"/>
          <w:szCs w:val="28"/>
        </w:rPr>
        <w:t xml:space="preserve"> решение, использованы тональные и цветовые контрасты.</w:t>
      </w:r>
    </w:p>
    <w:p w:rsidR="00F771D4" w:rsidRPr="00A6197F" w:rsidRDefault="00F771D4" w:rsidP="00BB121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97F">
        <w:rPr>
          <w:rFonts w:ascii="Times New Roman" w:hAnsi="Times New Roman" w:cs="Times New Roman"/>
          <w:sz w:val="28"/>
          <w:szCs w:val="28"/>
        </w:rPr>
        <w:t>Техника исполнения соответствует выбранному материалу (акварельная работа легкая, не затертая, с мягкими вливаниями цвета в цвет; работа гуашью выполнена пастозным мазко</w:t>
      </w:r>
      <w:r w:rsidR="00790AF3" w:rsidRPr="00A6197F">
        <w:rPr>
          <w:rFonts w:ascii="Times New Roman" w:hAnsi="Times New Roman" w:cs="Times New Roman"/>
          <w:sz w:val="28"/>
          <w:szCs w:val="28"/>
        </w:rPr>
        <w:t>м</w:t>
      </w:r>
      <w:r w:rsidRPr="00A6197F">
        <w:rPr>
          <w:rFonts w:ascii="Times New Roman" w:hAnsi="Times New Roman" w:cs="Times New Roman"/>
          <w:sz w:val="28"/>
          <w:szCs w:val="28"/>
        </w:rPr>
        <w:t xml:space="preserve"> без затеков).</w:t>
      </w:r>
    </w:p>
    <w:p w:rsidR="00224B86" w:rsidRPr="00A71749" w:rsidRDefault="00224B86" w:rsidP="003709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lastRenderedPageBreak/>
        <w:t xml:space="preserve">Работа цветом ведется </w:t>
      </w:r>
      <w:r w:rsidR="00F63A17" w:rsidRPr="00A71749">
        <w:rPr>
          <w:rFonts w:ascii="Times New Roman" w:hAnsi="Times New Roman" w:cs="Times New Roman"/>
          <w:sz w:val="28"/>
          <w:szCs w:val="28"/>
        </w:rPr>
        <w:t>в</w:t>
      </w:r>
      <w:r w:rsidRPr="00A71749">
        <w:rPr>
          <w:rFonts w:ascii="Times New Roman" w:hAnsi="Times New Roman" w:cs="Times New Roman"/>
          <w:sz w:val="28"/>
          <w:szCs w:val="28"/>
        </w:rPr>
        <w:t xml:space="preserve"> полн</w:t>
      </w:r>
      <w:r w:rsidR="00F63A17" w:rsidRPr="00A71749">
        <w:rPr>
          <w:rFonts w:ascii="Times New Roman" w:hAnsi="Times New Roman" w:cs="Times New Roman"/>
          <w:sz w:val="28"/>
          <w:szCs w:val="28"/>
        </w:rPr>
        <w:t>ом</w:t>
      </w:r>
      <w:r w:rsidRPr="00A71749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F63A17" w:rsidRPr="00A71749">
        <w:rPr>
          <w:rFonts w:ascii="Times New Roman" w:hAnsi="Times New Roman" w:cs="Times New Roman"/>
          <w:sz w:val="28"/>
          <w:szCs w:val="28"/>
        </w:rPr>
        <w:t>и</w:t>
      </w:r>
      <w:r w:rsidRPr="00A71749">
        <w:rPr>
          <w:rFonts w:ascii="Times New Roman" w:hAnsi="Times New Roman" w:cs="Times New Roman"/>
          <w:sz w:val="28"/>
          <w:szCs w:val="28"/>
        </w:rPr>
        <w:t xml:space="preserve"> предварительно</w:t>
      </w:r>
      <w:r w:rsidR="00F63A17" w:rsidRPr="00A71749">
        <w:rPr>
          <w:rFonts w:ascii="Times New Roman" w:hAnsi="Times New Roman" w:cs="Times New Roman"/>
          <w:sz w:val="28"/>
          <w:szCs w:val="28"/>
        </w:rPr>
        <w:t>го</w:t>
      </w:r>
      <w:r w:rsidRPr="00A71749">
        <w:rPr>
          <w:rFonts w:ascii="Times New Roman" w:hAnsi="Times New Roman" w:cs="Times New Roman"/>
          <w:sz w:val="28"/>
          <w:szCs w:val="28"/>
        </w:rPr>
        <w:t xml:space="preserve"> рисунк</w:t>
      </w:r>
      <w:r w:rsidR="00F63A17" w:rsidRPr="00A71749">
        <w:rPr>
          <w:rFonts w:ascii="Times New Roman" w:hAnsi="Times New Roman" w:cs="Times New Roman"/>
          <w:sz w:val="28"/>
          <w:szCs w:val="28"/>
        </w:rPr>
        <w:t>а</w:t>
      </w:r>
      <w:r w:rsidRPr="00A71749">
        <w:rPr>
          <w:rFonts w:ascii="Times New Roman" w:hAnsi="Times New Roman" w:cs="Times New Roman"/>
          <w:sz w:val="28"/>
          <w:szCs w:val="28"/>
        </w:rPr>
        <w:t>.</w:t>
      </w:r>
    </w:p>
    <w:p w:rsidR="00A6197F" w:rsidRDefault="00A6197F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1D4" w:rsidRPr="00A71749" w:rsidRDefault="00F771D4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«хорошо»</w:t>
      </w:r>
    </w:p>
    <w:p w:rsidR="00F771D4" w:rsidRPr="00A71749" w:rsidRDefault="00F771D4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Предложенная тема раскрыта средствами искусства:</w:t>
      </w:r>
    </w:p>
    <w:p w:rsidR="006E6250" w:rsidRPr="00A71749" w:rsidRDefault="006E6250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Самостоятельность композиции (наличие наблюдательности и воображения).</w:t>
      </w:r>
    </w:p>
    <w:p w:rsidR="00F771D4" w:rsidRPr="00A71749" w:rsidRDefault="00F771D4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Изображение скомпоновано в листе достаточно крупно, уравновешено относительно центра листа. </w:t>
      </w:r>
    </w:p>
    <w:p w:rsidR="00F771D4" w:rsidRPr="00A71749" w:rsidRDefault="00F771D4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Выявлен</w:t>
      </w:r>
      <w:r w:rsidR="006E6250" w:rsidRPr="00A71749">
        <w:rPr>
          <w:rFonts w:ascii="Times New Roman" w:hAnsi="Times New Roman" w:cs="Times New Roman"/>
          <w:sz w:val="28"/>
          <w:szCs w:val="28"/>
        </w:rPr>
        <w:t>ие</w:t>
      </w:r>
      <w:r w:rsidRPr="00A71749">
        <w:rPr>
          <w:rFonts w:ascii="Times New Roman" w:hAnsi="Times New Roman" w:cs="Times New Roman"/>
          <w:sz w:val="28"/>
          <w:szCs w:val="28"/>
        </w:rPr>
        <w:t xml:space="preserve"> главно</w:t>
      </w:r>
      <w:r w:rsidR="006E6250" w:rsidRPr="00A71749">
        <w:rPr>
          <w:rFonts w:ascii="Times New Roman" w:hAnsi="Times New Roman" w:cs="Times New Roman"/>
          <w:sz w:val="28"/>
          <w:szCs w:val="28"/>
        </w:rPr>
        <w:t>го</w:t>
      </w:r>
      <w:r w:rsidRPr="00A71749">
        <w:rPr>
          <w:rFonts w:ascii="Times New Roman" w:hAnsi="Times New Roman" w:cs="Times New Roman"/>
          <w:sz w:val="28"/>
          <w:szCs w:val="28"/>
        </w:rPr>
        <w:t xml:space="preserve"> относительно второстепенного.</w:t>
      </w:r>
    </w:p>
    <w:p w:rsidR="00F771D4" w:rsidRPr="00A71749" w:rsidRDefault="00F771D4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Изображаемые объекты интересны по форме и силуэту.</w:t>
      </w:r>
    </w:p>
    <w:p w:rsidR="00F771D4" w:rsidRPr="00A71749" w:rsidRDefault="00F771D4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цветом, составленным на палитре.</w:t>
      </w:r>
    </w:p>
    <w:p w:rsidR="00F771D4" w:rsidRPr="00A71749" w:rsidRDefault="00F771D4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Цветовые сочетания допустимы.</w:t>
      </w:r>
    </w:p>
    <w:p w:rsidR="00F771D4" w:rsidRPr="00A71749" w:rsidRDefault="00F771D4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Используются тональные или цветовые контрасты.</w:t>
      </w:r>
    </w:p>
    <w:p w:rsidR="00F771D4" w:rsidRPr="00A71749" w:rsidRDefault="00F771D4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Техника исполнения почти соответствует выбранному материалу (акварельная работа легкая, не затертая; работа гуашью выполнена без затеков).</w:t>
      </w:r>
    </w:p>
    <w:p w:rsidR="006F6A94" w:rsidRPr="00A71749" w:rsidRDefault="006F6A94" w:rsidP="0037091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Работа цветом ведется с </w:t>
      </w:r>
      <w:r w:rsidR="00224B86" w:rsidRPr="00A71749">
        <w:rPr>
          <w:rFonts w:ascii="Times New Roman" w:hAnsi="Times New Roman" w:cs="Times New Roman"/>
          <w:sz w:val="28"/>
          <w:szCs w:val="28"/>
        </w:rPr>
        <w:t>небольшим отклонением от</w:t>
      </w:r>
      <w:r w:rsidRPr="00A71749">
        <w:rPr>
          <w:rFonts w:ascii="Times New Roman" w:hAnsi="Times New Roman" w:cs="Times New Roman"/>
          <w:sz w:val="28"/>
          <w:szCs w:val="28"/>
        </w:rPr>
        <w:t xml:space="preserve"> предварительного рисунка.</w:t>
      </w:r>
    </w:p>
    <w:p w:rsidR="006F6A94" w:rsidRPr="00A71749" w:rsidRDefault="006F6A94" w:rsidP="0037091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250" w:rsidRPr="00A71749" w:rsidRDefault="006E6250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«удовлетворительно»</w:t>
      </w:r>
    </w:p>
    <w:p w:rsidR="006E6250" w:rsidRPr="00A71749" w:rsidRDefault="006E6250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Предложенная тема раскрыта средствами искусства весьма посредственно:</w:t>
      </w:r>
    </w:p>
    <w:p w:rsidR="006E6250" w:rsidRPr="00A71749" w:rsidRDefault="006E6250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Банальность композиции.</w:t>
      </w:r>
    </w:p>
    <w:p w:rsidR="006E6250" w:rsidRPr="00A71749" w:rsidRDefault="006E6250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Изображение в листе слишком мелкое или слишком крупное, </w:t>
      </w:r>
      <w:r w:rsidR="006F6A94" w:rsidRPr="00A71749">
        <w:rPr>
          <w:rFonts w:ascii="Times New Roman" w:hAnsi="Times New Roman" w:cs="Times New Roman"/>
          <w:sz w:val="28"/>
          <w:szCs w:val="28"/>
        </w:rPr>
        <w:t xml:space="preserve">плохо </w:t>
      </w:r>
      <w:r w:rsidRPr="00A71749">
        <w:rPr>
          <w:rFonts w:ascii="Times New Roman" w:hAnsi="Times New Roman" w:cs="Times New Roman"/>
          <w:sz w:val="28"/>
          <w:szCs w:val="28"/>
        </w:rPr>
        <w:t xml:space="preserve">уравновешено относительно центра листа. </w:t>
      </w:r>
    </w:p>
    <w:p w:rsidR="006E6250" w:rsidRPr="00A71749" w:rsidRDefault="006E6250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Главное относительно второстепенного не выявлено.</w:t>
      </w:r>
    </w:p>
    <w:p w:rsidR="006E6250" w:rsidRPr="00A71749" w:rsidRDefault="006E6250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Изображаемые объекты не интересны по форме и силуэту.</w:t>
      </w:r>
    </w:p>
    <w:p w:rsidR="006E6250" w:rsidRPr="00A71749" w:rsidRDefault="006E6250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готовыми цветовыми смесями без смешивания красок на палитре.</w:t>
      </w:r>
    </w:p>
    <w:p w:rsidR="006E6250" w:rsidRPr="00A71749" w:rsidRDefault="006E6250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Цветовые сочетания не гармоничны.</w:t>
      </w:r>
    </w:p>
    <w:p w:rsidR="006E6250" w:rsidRPr="00A71749" w:rsidRDefault="006F6A94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Тональное решение вялое</w:t>
      </w:r>
      <w:r w:rsidR="006E6250" w:rsidRPr="00A71749">
        <w:rPr>
          <w:rFonts w:ascii="Times New Roman" w:hAnsi="Times New Roman" w:cs="Times New Roman"/>
          <w:sz w:val="28"/>
          <w:szCs w:val="28"/>
        </w:rPr>
        <w:t>.</w:t>
      </w:r>
    </w:p>
    <w:p w:rsidR="006F6A94" w:rsidRPr="00A71749" w:rsidRDefault="006E6250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Техника исполнения не соответствует выбранному материалу (акварельная работа затертая</w:t>
      </w:r>
      <w:r w:rsidR="006F6A94" w:rsidRPr="00A71749">
        <w:rPr>
          <w:rFonts w:ascii="Times New Roman" w:hAnsi="Times New Roman" w:cs="Times New Roman"/>
          <w:sz w:val="28"/>
          <w:szCs w:val="28"/>
        </w:rPr>
        <w:t>, цвет глухой</w:t>
      </w:r>
      <w:r w:rsidRPr="00A71749">
        <w:rPr>
          <w:rFonts w:ascii="Times New Roman" w:hAnsi="Times New Roman" w:cs="Times New Roman"/>
          <w:sz w:val="28"/>
          <w:szCs w:val="28"/>
        </w:rPr>
        <w:t xml:space="preserve">; работа гуашью </w:t>
      </w:r>
      <w:r w:rsidR="006F6A94" w:rsidRPr="00A71749">
        <w:rPr>
          <w:rFonts w:ascii="Times New Roman" w:hAnsi="Times New Roman" w:cs="Times New Roman"/>
          <w:sz w:val="28"/>
          <w:szCs w:val="28"/>
        </w:rPr>
        <w:t>с затеками, просвечивает не прокрытая краской бумага</w:t>
      </w:r>
      <w:r w:rsidRPr="00A71749">
        <w:rPr>
          <w:rFonts w:ascii="Times New Roman" w:hAnsi="Times New Roman" w:cs="Times New Roman"/>
          <w:sz w:val="28"/>
          <w:szCs w:val="28"/>
        </w:rPr>
        <w:t>)</w:t>
      </w:r>
      <w:r w:rsidR="006F6A94" w:rsidRPr="00A717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A94" w:rsidRPr="00A71749" w:rsidRDefault="006F6A94" w:rsidP="0037091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Моторика руки не позволяет контролировать выполнение работы в цвете по предварительному рисунку.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A94" w:rsidRPr="00A71749" w:rsidRDefault="006F6A94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«неудовлетворительно»</w:t>
      </w:r>
    </w:p>
    <w:p w:rsidR="006F6A94" w:rsidRPr="00A71749" w:rsidRDefault="006F6A94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Предложенная тема не раскрыта средствами искусства: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Композиция случайная, не продуманная.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Изображение в листе слишком мелкое или слишком крупное, нет равновесия частей композиции относительно центра листа. 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Главное отсутствует.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Изображаемые объекты не узнаются по форме.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Работа выполнена </w:t>
      </w:r>
      <w:r w:rsidR="00224B86" w:rsidRPr="00A71749">
        <w:rPr>
          <w:rFonts w:ascii="Times New Roman" w:hAnsi="Times New Roman" w:cs="Times New Roman"/>
          <w:sz w:val="28"/>
          <w:szCs w:val="28"/>
        </w:rPr>
        <w:t xml:space="preserve">красками, </w:t>
      </w:r>
      <w:r w:rsidRPr="00A71749">
        <w:rPr>
          <w:rFonts w:ascii="Times New Roman" w:hAnsi="Times New Roman" w:cs="Times New Roman"/>
          <w:sz w:val="28"/>
          <w:szCs w:val="28"/>
        </w:rPr>
        <w:t>без смешивания</w:t>
      </w:r>
      <w:r w:rsidR="00224B86" w:rsidRPr="00A71749">
        <w:rPr>
          <w:rFonts w:ascii="Times New Roman" w:hAnsi="Times New Roman" w:cs="Times New Roman"/>
          <w:sz w:val="28"/>
          <w:szCs w:val="28"/>
        </w:rPr>
        <w:t xml:space="preserve"> их</w:t>
      </w:r>
      <w:r w:rsidRPr="00A71749">
        <w:rPr>
          <w:rFonts w:ascii="Times New Roman" w:hAnsi="Times New Roman" w:cs="Times New Roman"/>
          <w:sz w:val="28"/>
          <w:szCs w:val="28"/>
        </w:rPr>
        <w:t xml:space="preserve"> на палитре.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Цветовы</w:t>
      </w:r>
      <w:r w:rsidR="00224B86" w:rsidRPr="00A71749">
        <w:rPr>
          <w:rFonts w:ascii="Times New Roman" w:hAnsi="Times New Roman" w:cs="Times New Roman"/>
          <w:sz w:val="28"/>
          <w:szCs w:val="28"/>
        </w:rPr>
        <w:t>х</w:t>
      </w:r>
      <w:r w:rsidRPr="00A71749">
        <w:rPr>
          <w:rFonts w:ascii="Times New Roman" w:hAnsi="Times New Roman" w:cs="Times New Roman"/>
          <w:sz w:val="28"/>
          <w:szCs w:val="28"/>
        </w:rPr>
        <w:t xml:space="preserve"> сочетани</w:t>
      </w:r>
      <w:r w:rsidR="00224B86" w:rsidRPr="00A71749">
        <w:rPr>
          <w:rFonts w:ascii="Times New Roman" w:hAnsi="Times New Roman" w:cs="Times New Roman"/>
          <w:sz w:val="28"/>
          <w:szCs w:val="28"/>
        </w:rPr>
        <w:t>й нет, цвета</w:t>
      </w:r>
      <w:r w:rsidRPr="00A71749">
        <w:rPr>
          <w:rFonts w:ascii="Times New Roman" w:hAnsi="Times New Roman" w:cs="Times New Roman"/>
          <w:sz w:val="28"/>
          <w:szCs w:val="28"/>
        </w:rPr>
        <w:t xml:space="preserve"> грубые, антагонистичные.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Нет тонального решения.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Техника исполнения не соответствует выбранному материалу (акварельная работа затертая, цвет глухой; работа гуашью с затеками, просвечивает не прокрытая краской бумага).</w:t>
      </w:r>
    </w:p>
    <w:p w:rsidR="006F6A94" w:rsidRPr="00A71749" w:rsidRDefault="006F6A94" w:rsidP="0037091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цветом ведется с полным нарушением предварительного рисунка</w:t>
      </w:r>
      <w:r w:rsidR="00224B86" w:rsidRPr="00A71749">
        <w:rPr>
          <w:rFonts w:ascii="Times New Roman" w:hAnsi="Times New Roman" w:cs="Times New Roman"/>
          <w:sz w:val="28"/>
          <w:szCs w:val="28"/>
        </w:rPr>
        <w:t>, моторика руки не развита.</w:t>
      </w:r>
    </w:p>
    <w:p w:rsidR="004444D8" w:rsidRDefault="004444D8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6A94" w:rsidRPr="00A71749" w:rsidRDefault="006F6A94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B86" w:rsidRPr="00A74F0D" w:rsidRDefault="00224B86" w:rsidP="0037091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74F0D">
        <w:rPr>
          <w:rFonts w:ascii="Times New Roman" w:hAnsi="Times New Roman" w:cs="Times New Roman"/>
          <w:b/>
          <w:sz w:val="28"/>
          <w:szCs w:val="28"/>
          <w:u w:val="single"/>
        </w:rPr>
        <w:t>Рисунок</w:t>
      </w:r>
    </w:p>
    <w:p w:rsidR="00224B86" w:rsidRPr="00A71749" w:rsidRDefault="00224B86" w:rsidP="0037091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 xml:space="preserve">Поступающие должны иметь при себе: </w:t>
      </w:r>
    </w:p>
    <w:p w:rsidR="00224B86" w:rsidRPr="00A71749" w:rsidRDefault="00224B86" w:rsidP="0037091E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бумага белая для черчения, формат А-3;</w:t>
      </w:r>
    </w:p>
    <w:p w:rsidR="00224B86" w:rsidRPr="00A71749" w:rsidRDefault="00224B86" w:rsidP="0037091E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простые карандаши разной мягкости Н, НВ, В, В2;</w:t>
      </w:r>
    </w:p>
    <w:p w:rsidR="00224B86" w:rsidRPr="00A71749" w:rsidRDefault="00224B86" w:rsidP="0037091E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ластик мягкий;</w:t>
      </w:r>
    </w:p>
    <w:p w:rsidR="00224B86" w:rsidRPr="00A71749" w:rsidRDefault="00A74F0D" w:rsidP="0037091E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скотч бумажный малярный.</w:t>
      </w:r>
    </w:p>
    <w:p w:rsidR="00224B86" w:rsidRPr="00A71749" w:rsidRDefault="00224B86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Выполняется работа с натуры двух</w:t>
      </w:r>
      <w:r w:rsidR="00A74F0D">
        <w:rPr>
          <w:rFonts w:ascii="Times New Roman" w:hAnsi="Times New Roman" w:cs="Times New Roman"/>
          <w:sz w:val="28"/>
          <w:szCs w:val="28"/>
        </w:rPr>
        <w:t>-</w:t>
      </w:r>
      <w:r w:rsidRPr="00A71749">
        <w:rPr>
          <w:rFonts w:ascii="Times New Roman" w:hAnsi="Times New Roman" w:cs="Times New Roman"/>
          <w:sz w:val="28"/>
          <w:szCs w:val="28"/>
        </w:rPr>
        <w:t xml:space="preserve">предметной постановки </w:t>
      </w:r>
      <w:r w:rsidR="005B528D" w:rsidRPr="00A71749">
        <w:rPr>
          <w:rFonts w:ascii="Times New Roman" w:hAnsi="Times New Roman" w:cs="Times New Roman"/>
          <w:sz w:val="28"/>
          <w:szCs w:val="28"/>
        </w:rPr>
        <w:t xml:space="preserve">(цилиндр с шаром) </w:t>
      </w:r>
      <w:r w:rsidRPr="00A71749">
        <w:rPr>
          <w:rFonts w:ascii="Times New Roman" w:hAnsi="Times New Roman" w:cs="Times New Roman"/>
          <w:sz w:val="28"/>
          <w:szCs w:val="28"/>
        </w:rPr>
        <w:t xml:space="preserve">на </w:t>
      </w:r>
      <w:r w:rsidR="005B528D" w:rsidRPr="00A71749">
        <w:rPr>
          <w:rFonts w:ascii="Times New Roman" w:hAnsi="Times New Roman" w:cs="Times New Roman"/>
          <w:sz w:val="28"/>
          <w:szCs w:val="28"/>
        </w:rPr>
        <w:t>нейтральном фоне без драпировок</w:t>
      </w:r>
      <w:r w:rsidR="005F1C0A" w:rsidRPr="00A71749">
        <w:rPr>
          <w:rFonts w:ascii="Times New Roman" w:hAnsi="Times New Roman" w:cs="Times New Roman"/>
          <w:sz w:val="28"/>
          <w:szCs w:val="28"/>
        </w:rPr>
        <w:t xml:space="preserve"> в тоне</w:t>
      </w:r>
      <w:r w:rsidR="005B528D" w:rsidRPr="00A71749">
        <w:rPr>
          <w:rFonts w:ascii="Times New Roman" w:hAnsi="Times New Roman" w:cs="Times New Roman"/>
          <w:sz w:val="28"/>
          <w:szCs w:val="28"/>
        </w:rPr>
        <w:t>.</w:t>
      </w:r>
    </w:p>
    <w:p w:rsidR="00224B86" w:rsidRPr="00A71749" w:rsidRDefault="00224B86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Время выполнения работы 2 учебных часа по 45 минут с перерывом 5 мин.</w:t>
      </w:r>
    </w:p>
    <w:p w:rsidR="00224B86" w:rsidRPr="00A71749" w:rsidRDefault="00224B86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Итого 95 минут.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74F0D" w:rsidRPr="00A74F0D" w:rsidRDefault="00A74F0D" w:rsidP="0037091E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A74F0D">
        <w:rPr>
          <w:rFonts w:ascii="Times New Roman" w:hAnsi="Times New Roman" w:cs="Times New Roman"/>
          <w:b/>
          <w:caps/>
          <w:sz w:val="28"/>
          <w:szCs w:val="28"/>
        </w:rPr>
        <w:t>Критерии оценки поступающих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B86" w:rsidRPr="00A71749" w:rsidRDefault="00224B86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«отлично»</w:t>
      </w:r>
    </w:p>
    <w:p w:rsidR="00224B86" w:rsidRPr="00A71749" w:rsidRDefault="005B528D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Рисунок выполнен грамотно</w:t>
      </w:r>
      <w:r w:rsidR="007E125D" w:rsidRPr="00A71749">
        <w:rPr>
          <w:rFonts w:ascii="Times New Roman" w:hAnsi="Times New Roman" w:cs="Times New Roman"/>
          <w:sz w:val="28"/>
          <w:szCs w:val="28"/>
        </w:rPr>
        <w:t xml:space="preserve"> на высоком художественном уровне</w:t>
      </w:r>
      <w:r w:rsidR="00224B86" w:rsidRPr="00A71749">
        <w:rPr>
          <w:rFonts w:ascii="Times New Roman" w:hAnsi="Times New Roman" w:cs="Times New Roman"/>
          <w:sz w:val="28"/>
          <w:szCs w:val="28"/>
        </w:rPr>
        <w:t>:</w:t>
      </w:r>
    </w:p>
    <w:p w:rsidR="00224B86" w:rsidRPr="00A71749" w:rsidRDefault="00224B86" w:rsidP="0037091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Изображение скомпоновано в листе достаточно крупно, уравновешено относительно центра листа. </w:t>
      </w:r>
    </w:p>
    <w:p w:rsidR="00224B86" w:rsidRPr="00A71749" w:rsidRDefault="005B528D" w:rsidP="0037091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Найдены общие пропорции предметов и относительно друг друга.</w:t>
      </w:r>
    </w:p>
    <w:p w:rsidR="00224B86" w:rsidRPr="00A71749" w:rsidRDefault="005B528D" w:rsidP="0037091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Предметы изображены в определенном пространственном положении относительно друг друга.</w:t>
      </w:r>
    </w:p>
    <w:p w:rsidR="00224B86" w:rsidRPr="00A71749" w:rsidRDefault="00224B86" w:rsidP="0037091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Работа выполнена </w:t>
      </w:r>
      <w:r w:rsidR="005B528D" w:rsidRPr="00A71749">
        <w:rPr>
          <w:rFonts w:ascii="Times New Roman" w:hAnsi="Times New Roman" w:cs="Times New Roman"/>
          <w:sz w:val="28"/>
          <w:szCs w:val="28"/>
        </w:rPr>
        <w:t>штрихом по форме предметов без растираний.</w:t>
      </w:r>
    </w:p>
    <w:p w:rsidR="00224B86" w:rsidRPr="00A71749" w:rsidRDefault="00F63A17" w:rsidP="0037091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Выявлен</w:t>
      </w:r>
      <w:r w:rsidR="005B528D" w:rsidRPr="00A71749">
        <w:rPr>
          <w:rFonts w:ascii="Times New Roman" w:hAnsi="Times New Roman" w:cs="Times New Roman"/>
          <w:sz w:val="28"/>
          <w:szCs w:val="28"/>
        </w:rPr>
        <w:t xml:space="preserve"> объем предметов светотенью</w:t>
      </w:r>
      <w:r w:rsidRPr="00A71749">
        <w:rPr>
          <w:rFonts w:ascii="Times New Roman" w:hAnsi="Times New Roman" w:cs="Times New Roman"/>
          <w:sz w:val="28"/>
          <w:szCs w:val="28"/>
        </w:rPr>
        <w:t xml:space="preserve"> (свет, тень, рефлекс)</w:t>
      </w:r>
      <w:r w:rsidR="005B528D" w:rsidRPr="00A71749">
        <w:rPr>
          <w:rFonts w:ascii="Times New Roman" w:hAnsi="Times New Roman" w:cs="Times New Roman"/>
          <w:sz w:val="28"/>
          <w:szCs w:val="28"/>
        </w:rPr>
        <w:t>.</w:t>
      </w:r>
    </w:p>
    <w:p w:rsidR="00224B86" w:rsidRPr="00A71749" w:rsidRDefault="005B528D" w:rsidP="0037091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 тоне полностью решена, выявлены тональные контрасты и градации.</w:t>
      </w:r>
    </w:p>
    <w:p w:rsidR="00224B86" w:rsidRPr="00A71749" w:rsidRDefault="00224B86" w:rsidP="0037091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5B528D" w:rsidRPr="00A71749">
        <w:rPr>
          <w:rFonts w:ascii="Times New Roman" w:hAnsi="Times New Roman" w:cs="Times New Roman"/>
          <w:sz w:val="28"/>
          <w:szCs w:val="28"/>
        </w:rPr>
        <w:t>тоном</w:t>
      </w:r>
      <w:r w:rsidRPr="00A71749">
        <w:rPr>
          <w:rFonts w:ascii="Times New Roman" w:hAnsi="Times New Roman" w:cs="Times New Roman"/>
          <w:sz w:val="28"/>
          <w:szCs w:val="28"/>
        </w:rPr>
        <w:t xml:space="preserve"> ведется </w:t>
      </w:r>
      <w:r w:rsidR="00F63A17" w:rsidRPr="00A71749">
        <w:rPr>
          <w:rFonts w:ascii="Times New Roman" w:hAnsi="Times New Roman" w:cs="Times New Roman"/>
          <w:sz w:val="28"/>
          <w:szCs w:val="28"/>
        </w:rPr>
        <w:t>в</w:t>
      </w:r>
      <w:r w:rsidRPr="00A71749">
        <w:rPr>
          <w:rFonts w:ascii="Times New Roman" w:hAnsi="Times New Roman" w:cs="Times New Roman"/>
          <w:sz w:val="28"/>
          <w:szCs w:val="28"/>
        </w:rPr>
        <w:t xml:space="preserve"> полн</w:t>
      </w:r>
      <w:r w:rsidR="00F63A17" w:rsidRPr="00A71749">
        <w:rPr>
          <w:rFonts w:ascii="Times New Roman" w:hAnsi="Times New Roman" w:cs="Times New Roman"/>
          <w:sz w:val="28"/>
          <w:szCs w:val="28"/>
        </w:rPr>
        <w:t>о</w:t>
      </w:r>
      <w:r w:rsidRPr="00A71749">
        <w:rPr>
          <w:rFonts w:ascii="Times New Roman" w:hAnsi="Times New Roman" w:cs="Times New Roman"/>
          <w:sz w:val="28"/>
          <w:szCs w:val="28"/>
        </w:rPr>
        <w:t>м соответстви</w:t>
      </w:r>
      <w:r w:rsidR="00F63A17" w:rsidRPr="00A71749">
        <w:rPr>
          <w:rFonts w:ascii="Times New Roman" w:hAnsi="Times New Roman" w:cs="Times New Roman"/>
          <w:sz w:val="28"/>
          <w:szCs w:val="28"/>
        </w:rPr>
        <w:t>и</w:t>
      </w:r>
      <w:r w:rsidRPr="00A71749">
        <w:rPr>
          <w:rFonts w:ascii="Times New Roman" w:hAnsi="Times New Roman" w:cs="Times New Roman"/>
          <w:sz w:val="28"/>
          <w:szCs w:val="28"/>
        </w:rPr>
        <w:t xml:space="preserve"> предварительно</w:t>
      </w:r>
      <w:r w:rsidR="00F63A17" w:rsidRPr="00A71749">
        <w:rPr>
          <w:rFonts w:ascii="Times New Roman" w:hAnsi="Times New Roman" w:cs="Times New Roman"/>
          <w:sz w:val="28"/>
          <w:szCs w:val="28"/>
        </w:rPr>
        <w:t>го</w:t>
      </w:r>
      <w:r w:rsidRPr="00A71749">
        <w:rPr>
          <w:rFonts w:ascii="Times New Roman" w:hAnsi="Times New Roman" w:cs="Times New Roman"/>
          <w:sz w:val="28"/>
          <w:szCs w:val="28"/>
        </w:rPr>
        <w:t xml:space="preserve"> рисунк</w:t>
      </w:r>
      <w:r w:rsidR="00F63A17" w:rsidRPr="00A71749">
        <w:rPr>
          <w:rFonts w:ascii="Times New Roman" w:hAnsi="Times New Roman" w:cs="Times New Roman"/>
          <w:sz w:val="28"/>
          <w:szCs w:val="28"/>
        </w:rPr>
        <w:t>а</w:t>
      </w:r>
      <w:r w:rsidRPr="00A71749">
        <w:rPr>
          <w:rFonts w:ascii="Times New Roman" w:hAnsi="Times New Roman" w:cs="Times New Roman"/>
          <w:sz w:val="28"/>
          <w:szCs w:val="28"/>
        </w:rPr>
        <w:t>.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B86" w:rsidRPr="00A71749" w:rsidRDefault="00224B86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«хорошо»</w:t>
      </w:r>
    </w:p>
    <w:p w:rsidR="005B528D" w:rsidRPr="00A71749" w:rsidRDefault="005B528D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Рисунок выполнен достаточно грамотно:</w:t>
      </w:r>
    </w:p>
    <w:p w:rsidR="005B528D" w:rsidRPr="00A71749" w:rsidRDefault="005B528D" w:rsidP="0037091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Изображение скомпоновано и уравнове</w:t>
      </w:r>
      <w:r w:rsidR="00A74F0D">
        <w:rPr>
          <w:rFonts w:ascii="Times New Roman" w:hAnsi="Times New Roman" w:cs="Times New Roman"/>
          <w:sz w:val="28"/>
          <w:szCs w:val="28"/>
        </w:rPr>
        <w:t>шено относительно центра листа.</w:t>
      </w:r>
    </w:p>
    <w:p w:rsidR="005B528D" w:rsidRPr="00A71749" w:rsidRDefault="005B528D" w:rsidP="0037091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Определены общие пропорции предметов и относительно друг друга.</w:t>
      </w:r>
    </w:p>
    <w:p w:rsidR="005B528D" w:rsidRPr="00A71749" w:rsidRDefault="005B528D" w:rsidP="0037091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Предпринята попытка изобра</w:t>
      </w:r>
      <w:r w:rsidR="00F63A17" w:rsidRPr="00A71749">
        <w:rPr>
          <w:rFonts w:ascii="Times New Roman" w:hAnsi="Times New Roman" w:cs="Times New Roman"/>
          <w:sz w:val="28"/>
          <w:szCs w:val="28"/>
        </w:rPr>
        <w:t>зить</w:t>
      </w:r>
      <w:r w:rsidRPr="00A71749">
        <w:rPr>
          <w:rFonts w:ascii="Times New Roman" w:hAnsi="Times New Roman" w:cs="Times New Roman"/>
          <w:sz w:val="28"/>
          <w:szCs w:val="28"/>
        </w:rPr>
        <w:t xml:space="preserve"> предметы в определенном пространственном положении относительно друг друга.</w:t>
      </w:r>
    </w:p>
    <w:p w:rsidR="005B528D" w:rsidRPr="00A71749" w:rsidRDefault="005B528D" w:rsidP="0037091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штрихом без растираний.</w:t>
      </w:r>
    </w:p>
    <w:p w:rsidR="005B528D" w:rsidRPr="00A71749" w:rsidRDefault="005B528D" w:rsidP="0037091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Показан объем предметов светотенью</w:t>
      </w:r>
      <w:r w:rsidR="00F63A17" w:rsidRPr="00A71749">
        <w:rPr>
          <w:rFonts w:ascii="Times New Roman" w:hAnsi="Times New Roman" w:cs="Times New Roman"/>
          <w:sz w:val="28"/>
          <w:szCs w:val="28"/>
        </w:rPr>
        <w:t xml:space="preserve"> (свет, тень, рефлекс)</w:t>
      </w:r>
      <w:r w:rsidRPr="00A71749">
        <w:rPr>
          <w:rFonts w:ascii="Times New Roman" w:hAnsi="Times New Roman" w:cs="Times New Roman"/>
          <w:sz w:val="28"/>
          <w:szCs w:val="28"/>
        </w:rPr>
        <w:t>.</w:t>
      </w:r>
    </w:p>
    <w:p w:rsidR="005B528D" w:rsidRPr="00A71749" w:rsidRDefault="005B528D" w:rsidP="0037091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 тоне решена, выявлены тональные контрасты</w:t>
      </w:r>
      <w:r w:rsidR="00F63A17" w:rsidRPr="00A71749">
        <w:rPr>
          <w:rFonts w:ascii="Times New Roman" w:hAnsi="Times New Roman" w:cs="Times New Roman"/>
          <w:sz w:val="28"/>
          <w:szCs w:val="28"/>
        </w:rPr>
        <w:t>.</w:t>
      </w:r>
    </w:p>
    <w:p w:rsidR="005B528D" w:rsidRPr="00A71749" w:rsidRDefault="005B528D" w:rsidP="0037091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Работа тоном ведется </w:t>
      </w:r>
      <w:r w:rsidR="00F63A17" w:rsidRPr="00A71749">
        <w:rPr>
          <w:rFonts w:ascii="Times New Roman" w:hAnsi="Times New Roman" w:cs="Times New Roman"/>
          <w:sz w:val="28"/>
          <w:szCs w:val="28"/>
        </w:rPr>
        <w:t>в</w:t>
      </w:r>
      <w:r w:rsidRPr="00A71749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F63A17" w:rsidRPr="00A71749">
        <w:rPr>
          <w:rFonts w:ascii="Times New Roman" w:hAnsi="Times New Roman" w:cs="Times New Roman"/>
          <w:sz w:val="28"/>
          <w:szCs w:val="28"/>
        </w:rPr>
        <w:t>и</w:t>
      </w:r>
      <w:r w:rsidRPr="00A71749">
        <w:rPr>
          <w:rFonts w:ascii="Times New Roman" w:hAnsi="Times New Roman" w:cs="Times New Roman"/>
          <w:sz w:val="28"/>
          <w:szCs w:val="28"/>
        </w:rPr>
        <w:t xml:space="preserve"> предварительно</w:t>
      </w:r>
      <w:r w:rsidR="00F63A17" w:rsidRPr="00A71749">
        <w:rPr>
          <w:rFonts w:ascii="Times New Roman" w:hAnsi="Times New Roman" w:cs="Times New Roman"/>
          <w:sz w:val="28"/>
          <w:szCs w:val="28"/>
        </w:rPr>
        <w:t>го</w:t>
      </w:r>
      <w:r w:rsidRPr="00A71749">
        <w:rPr>
          <w:rFonts w:ascii="Times New Roman" w:hAnsi="Times New Roman" w:cs="Times New Roman"/>
          <w:sz w:val="28"/>
          <w:szCs w:val="28"/>
        </w:rPr>
        <w:t xml:space="preserve"> рисунк</w:t>
      </w:r>
      <w:r w:rsidR="00F63A17" w:rsidRPr="00A71749">
        <w:rPr>
          <w:rFonts w:ascii="Times New Roman" w:hAnsi="Times New Roman" w:cs="Times New Roman"/>
          <w:sz w:val="28"/>
          <w:szCs w:val="28"/>
        </w:rPr>
        <w:t>а</w:t>
      </w:r>
      <w:r w:rsidRPr="00A71749">
        <w:rPr>
          <w:rFonts w:ascii="Times New Roman" w:hAnsi="Times New Roman" w:cs="Times New Roman"/>
          <w:sz w:val="28"/>
          <w:szCs w:val="28"/>
        </w:rPr>
        <w:t>.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A17" w:rsidRPr="00A71749" w:rsidRDefault="00F63A17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«удовлетворительно»</w:t>
      </w:r>
    </w:p>
    <w:p w:rsidR="00F63A17" w:rsidRPr="00A71749" w:rsidRDefault="00F63A17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Рисунок выполнен с нарушениями:</w:t>
      </w:r>
    </w:p>
    <w:p w:rsidR="00F63A17" w:rsidRPr="00A71749" w:rsidRDefault="00F63A17" w:rsidP="0037091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Изображение не скомпоно</w:t>
      </w:r>
      <w:r w:rsidR="00A74F0D">
        <w:rPr>
          <w:rFonts w:ascii="Times New Roman" w:hAnsi="Times New Roman" w:cs="Times New Roman"/>
          <w:sz w:val="28"/>
          <w:szCs w:val="28"/>
        </w:rPr>
        <w:t>вано относительно центра листа.</w:t>
      </w:r>
    </w:p>
    <w:p w:rsidR="00F63A17" w:rsidRPr="00A71749" w:rsidRDefault="00F63A17" w:rsidP="0037091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Общие пропорции предметов и относительно друг друга не определены.</w:t>
      </w:r>
    </w:p>
    <w:p w:rsidR="00F63A17" w:rsidRPr="00A71749" w:rsidRDefault="00F63A17" w:rsidP="0037091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Нет попытки изобразить предметы в определенном пространственном положении относительно друг друга.</w:t>
      </w:r>
    </w:p>
    <w:p w:rsidR="00F63A17" w:rsidRPr="00A71749" w:rsidRDefault="00F63A17" w:rsidP="0037091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грязно с растиранием штриха.</w:t>
      </w:r>
    </w:p>
    <w:p w:rsidR="00F63A17" w:rsidRPr="00A71749" w:rsidRDefault="00F63A17" w:rsidP="0037091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Объем предметов светотенью показан частично, без рефлексов. </w:t>
      </w:r>
    </w:p>
    <w:p w:rsidR="00F63A17" w:rsidRPr="00A71749" w:rsidRDefault="00F63A17" w:rsidP="0037091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 тоне решена вяло, без контрастов.</w:t>
      </w:r>
    </w:p>
    <w:p w:rsidR="00F63A17" w:rsidRPr="00A71749" w:rsidRDefault="00F63A17" w:rsidP="0037091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тоном ведется без учета предварительного рисунка.</w:t>
      </w:r>
    </w:p>
    <w:p w:rsidR="004444D8" w:rsidRDefault="004444D8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6197F" w:rsidRDefault="00A6197F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«неудовлетворительно»</w:t>
      </w: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Рисунок выполнен с серьезными нарушениями:</w:t>
      </w:r>
    </w:p>
    <w:p w:rsidR="005F1C0A" w:rsidRPr="00A71749" w:rsidRDefault="005F1C0A" w:rsidP="0037091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Изображение не скомпоновано, предметы не помещаются в формате листа, либо слишком мелкие.</w:t>
      </w:r>
    </w:p>
    <w:p w:rsidR="005F1C0A" w:rsidRPr="00A71749" w:rsidRDefault="005F1C0A" w:rsidP="0037091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Не соблюдены пропорции предметов, предметы по форме не узнаются.</w:t>
      </w:r>
    </w:p>
    <w:p w:rsidR="005F1C0A" w:rsidRPr="00A71749" w:rsidRDefault="005F1C0A" w:rsidP="0037091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Нет пространственного решения.</w:t>
      </w:r>
    </w:p>
    <w:p w:rsidR="005F1C0A" w:rsidRPr="00A71749" w:rsidRDefault="005F1C0A" w:rsidP="0037091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грязно с растиранием штриха.</w:t>
      </w:r>
    </w:p>
    <w:p w:rsidR="005F1C0A" w:rsidRPr="00A71749" w:rsidRDefault="005F1C0A" w:rsidP="0037091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Объем предметов светотенью не показан, свет и тень перепутаны. </w:t>
      </w:r>
    </w:p>
    <w:p w:rsidR="005F1C0A" w:rsidRPr="00A71749" w:rsidRDefault="005F1C0A" w:rsidP="0037091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 тоне не решена, нет светлого и темного.</w:t>
      </w:r>
    </w:p>
    <w:p w:rsidR="005F1C0A" w:rsidRPr="00A71749" w:rsidRDefault="005F1C0A" w:rsidP="0037091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тоном ведется с полным нарушением предварительного рисунка.</w:t>
      </w: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C0A" w:rsidRPr="00A74F0D" w:rsidRDefault="005F1C0A" w:rsidP="0037091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A74F0D">
        <w:rPr>
          <w:rFonts w:ascii="Times New Roman" w:hAnsi="Times New Roman" w:cs="Times New Roman"/>
          <w:b/>
          <w:sz w:val="28"/>
          <w:szCs w:val="28"/>
          <w:u w:val="single"/>
        </w:rPr>
        <w:t>Живопись</w:t>
      </w:r>
    </w:p>
    <w:p w:rsidR="005F1C0A" w:rsidRPr="00A71749" w:rsidRDefault="005F1C0A" w:rsidP="0037091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 xml:space="preserve">Поступающие должны иметь при себе: </w:t>
      </w:r>
    </w:p>
    <w:p w:rsidR="005F1C0A" w:rsidRPr="00A74F0D" w:rsidRDefault="005F1C0A" w:rsidP="0037091E">
      <w:pPr>
        <w:pStyle w:val="a3"/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F0D">
        <w:rPr>
          <w:rFonts w:ascii="Times New Roman" w:hAnsi="Times New Roman" w:cs="Times New Roman"/>
          <w:b/>
          <w:sz w:val="28"/>
          <w:szCs w:val="28"/>
        </w:rPr>
        <w:t>бумага белая для акварели, формат А-3;</w:t>
      </w:r>
    </w:p>
    <w:p w:rsidR="005F1C0A" w:rsidRPr="00A71749" w:rsidRDefault="005F1C0A" w:rsidP="0037091E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 xml:space="preserve">простые карандаши средней мягкости Н, НВ, </w:t>
      </w:r>
      <w:proofErr w:type="gramStart"/>
      <w:r w:rsidRPr="00A7174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A71749">
        <w:rPr>
          <w:rFonts w:ascii="Times New Roman" w:hAnsi="Times New Roman" w:cs="Times New Roman"/>
          <w:b/>
          <w:sz w:val="28"/>
          <w:szCs w:val="28"/>
        </w:rPr>
        <w:t>;</w:t>
      </w:r>
    </w:p>
    <w:p w:rsidR="005F1C0A" w:rsidRPr="00A71749" w:rsidRDefault="005F1C0A" w:rsidP="0037091E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ластик мягкий;</w:t>
      </w:r>
    </w:p>
    <w:p w:rsidR="005F1C0A" w:rsidRPr="00A71749" w:rsidRDefault="005F1C0A" w:rsidP="0037091E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скотч бумажный малярный;</w:t>
      </w:r>
    </w:p>
    <w:p w:rsidR="005F1C0A" w:rsidRPr="00A71749" w:rsidRDefault="005F1C0A" w:rsidP="0037091E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краски (акварель, гуашь, - по выбору) не менее 12 цветов;</w:t>
      </w:r>
    </w:p>
    <w:p w:rsidR="005F1C0A" w:rsidRPr="00A71749" w:rsidRDefault="005F1C0A" w:rsidP="0037091E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 xml:space="preserve">палитра пластиковая; </w:t>
      </w:r>
    </w:p>
    <w:p w:rsidR="005F1C0A" w:rsidRPr="00A71749" w:rsidRDefault="005F1C0A" w:rsidP="0037091E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кисти (колонок, пони, белка, синтетика, - по выбору) размеры 4, 8, 12.</w:t>
      </w:r>
    </w:p>
    <w:p w:rsidR="005F1C0A" w:rsidRPr="00A71749" w:rsidRDefault="005F1C0A" w:rsidP="0037091E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тряпочку для вытирания кистей.</w:t>
      </w: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Выполняется работа с натуры </w:t>
      </w:r>
      <w:proofErr w:type="spellStart"/>
      <w:r w:rsidRPr="00A71749">
        <w:rPr>
          <w:rFonts w:ascii="Times New Roman" w:hAnsi="Times New Roman" w:cs="Times New Roman"/>
          <w:sz w:val="28"/>
          <w:szCs w:val="28"/>
        </w:rPr>
        <w:t>двухпредметной</w:t>
      </w:r>
      <w:proofErr w:type="spellEnd"/>
      <w:r w:rsidRPr="00A71749">
        <w:rPr>
          <w:rFonts w:ascii="Times New Roman" w:hAnsi="Times New Roman" w:cs="Times New Roman"/>
          <w:sz w:val="28"/>
          <w:szCs w:val="28"/>
        </w:rPr>
        <w:t xml:space="preserve"> постановки (ваза с яблоком) на нейтральном фоне с драпировками без складок в цвете.</w:t>
      </w: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Время выполнения работы 2 учебных часа по 45 минут с перерывом 5 мин.</w:t>
      </w: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Итого 95 минут.</w:t>
      </w:r>
    </w:p>
    <w:bookmarkEnd w:id="0"/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7091E" w:rsidRPr="00A74F0D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A74F0D">
        <w:rPr>
          <w:rFonts w:ascii="Times New Roman" w:hAnsi="Times New Roman" w:cs="Times New Roman"/>
          <w:b/>
          <w:caps/>
          <w:sz w:val="28"/>
          <w:szCs w:val="28"/>
        </w:rPr>
        <w:t>Критерии оценки поступающих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«отлично»</w:t>
      </w: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Живописная работа выполнена грамотно</w:t>
      </w:r>
      <w:r w:rsidR="007E125D" w:rsidRPr="00A71749">
        <w:rPr>
          <w:rFonts w:ascii="Times New Roman" w:hAnsi="Times New Roman" w:cs="Times New Roman"/>
          <w:sz w:val="28"/>
          <w:szCs w:val="28"/>
        </w:rPr>
        <w:t>, на высоком художественном уровне</w:t>
      </w:r>
      <w:r w:rsidRPr="00A71749">
        <w:rPr>
          <w:rFonts w:ascii="Times New Roman" w:hAnsi="Times New Roman" w:cs="Times New Roman"/>
          <w:sz w:val="28"/>
          <w:szCs w:val="28"/>
        </w:rPr>
        <w:t>: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Изображение скомпоновано в листе достаточно крупно, уравнове</w:t>
      </w:r>
      <w:r w:rsidR="00A74F0D">
        <w:rPr>
          <w:rFonts w:ascii="Times New Roman" w:hAnsi="Times New Roman" w:cs="Times New Roman"/>
          <w:sz w:val="28"/>
          <w:szCs w:val="28"/>
        </w:rPr>
        <w:t>шено относительно центра листа.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Выявлено главное относительно второстепенных частей композиции.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Изображаемые объекты узнаются по форме и силуэту.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Дано пространственное решение постановки.</w:t>
      </w:r>
    </w:p>
    <w:p w:rsidR="005F1C0A" w:rsidRPr="00A71749" w:rsidRDefault="007E125D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Форма предметов выявлена светотенью, мазком по форме.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сложным цветом, составленным на палитре.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Цветовые сочетания гармоничны</w:t>
      </w:r>
      <w:r w:rsidR="007E125D" w:rsidRPr="00A71749">
        <w:rPr>
          <w:rFonts w:ascii="Times New Roman" w:hAnsi="Times New Roman" w:cs="Times New Roman"/>
          <w:sz w:val="28"/>
          <w:szCs w:val="28"/>
        </w:rPr>
        <w:t>, соответствуют цвету постановки.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Предложено </w:t>
      </w:r>
      <w:proofErr w:type="spellStart"/>
      <w:r w:rsidRPr="00A71749">
        <w:rPr>
          <w:rFonts w:ascii="Times New Roman" w:hAnsi="Times New Roman" w:cs="Times New Roman"/>
          <w:sz w:val="28"/>
          <w:szCs w:val="28"/>
        </w:rPr>
        <w:t>цвето-тональное</w:t>
      </w:r>
      <w:proofErr w:type="spellEnd"/>
      <w:r w:rsidRPr="00A71749">
        <w:rPr>
          <w:rFonts w:ascii="Times New Roman" w:hAnsi="Times New Roman" w:cs="Times New Roman"/>
          <w:sz w:val="28"/>
          <w:szCs w:val="28"/>
        </w:rPr>
        <w:t xml:space="preserve"> решение, использованы тональные и цветовые контрасты.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Техника исполнения соответствует выбранному материалу (акварельная работа легкая, не затертая, с мягкими вливаниями цвета в цвет; работа гуашью выполнена пастозным мазков без затеков).</w:t>
      </w:r>
    </w:p>
    <w:p w:rsidR="005F1C0A" w:rsidRPr="00A71749" w:rsidRDefault="005F1C0A" w:rsidP="0037091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цветом ведется в полном соответствии предварительного рисунка.</w:t>
      </w:r>
    </w:p>
    <w:p w:rsidR="004444D8" w:rsidRDefault="004444D8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</w:t>
      </w:r>
      <w:r w:rsidR="0037091E">
        <w:rPr>
          <w:rFonts w:ascii="Times New Roman" w:hAnsi="Times New Roman" w:cs="Times New Roman"/>
          <w:b/>
          <w:sz w:val="28"/>
          <w:szCs w:val="28"/>
        </w:rPr>
        <w:t>хорошо</w:t>
      </w:r>
      <w:r w:rsidRPr="00A71749">
        <w:rPr>
          <w:rFonts w:ascii="Times New Roman" w:hAnsi="Times New Roman" w:cs="Times New Roman"/>
          <w:b/>
          <w:sz w:val="28"/>
          <w:szCs w:val="28"/>
        </w:rPr>
        <w:t>»</w:t>
      </w:r>
    </w:p>
    <w:p w:rsidR="005F1C0A" w:rsidRPr="00A71749" w:rsidRDefault="005F1C0A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Живописная работа выполнена грамотно: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Изображение скомпоновано в листе достаточно крупно, уравновешено относительно центра листа. 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Выявление главного относительно второстепенного.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Изображаемые объекты узнаются по форме и силуэту.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Дана попытка пространственного решения постановки.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Форма предметов выявлена светотенью, мазком по форме.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сложным цветом, составленным на палитре.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Цветовые сочетания подобраны в соответствии с цветом постановки.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Использованы тональные и цветовые контрасты.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Техника исполнения соответствует выбранному материалу (акварельная работа легкая, не затертая</w:t>
      </w:r>
      <w:r w:rsidR="00790AF3" w:rsidRPr="00A71749">
        <w:rPr>
          <w:rFonts w:ascii="Times New Roman" w:hAnsi="Times New Roman" w:cs="Times New Roman"/>
          <w:sz w:val="28"/>
          <w:szCs w:val="28"/>
        </w:rPr>
        <w:t xml:space="preserve">; </w:t>
      </w:r>
      <w:r w:rsidRPr="00A71749">
        <w:rPr>
          <w:rFonts w:ascii="Times New Roman" w:hAnsi="Times New Roman" w:cs="Times New Roman"/>
          <w:sz w:val="28"/>
          <w:szCs w:val="28"/>
        </w:rPr>
        <w:t>работа гуашью выполнена без затеков).</w:t>
      </w:r>
    </w:p>
    <w:p w:rsidR="007E125D" w:rsidRPr="00A71749" w:rsidRDefault="007E125D" w:rsidP="0037091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 Работа цветом ведется в полном соответствии предварительного рисунка.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125D" w:rsidRPr="00A71749" w:rsidRDefault="007E125D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«удовлетворительно»</w:t>
      </w:r>
    </w:p>
    <w:p w:rsidR="007E125D" w:rsidRPr="00A71749" w:rsidRDefault="007E125D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Живописная работа выполнена </w:t>
      </w:r>
      <w:r w:rsidR="00790AF3" w:rsidRPr="00A71749">
        <w:rPr>
          <w:rFonts w:ascii="Times New Roman" w:hAnsi="Times New Roman" w:cs="Times New Roman"/>
          <w:sz w:val="28"/>
          <w:szCs w:val="28"/>
        </w:rPr>
        <w:t>с нарушениями</w:t>
      </w:r>
      <w:r w:rsidRPr="00A71749">
        <w:rPr>
          <w:rFonts w:ascii="Times New Roman" w:hAnsi="Times New Roman" w:cs="Times New Roman"/>
          <w:sz w:val="28"/>
          <w:szCs w:val="28"/>
        </w:rPr>
        <w:t>:</w:t>
      </w:r>
    </w:p>
    <w:p w:rsidR="007E125D" w:rsidRPr="00A71749" w:rsidRDefault="007E125D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Изображение не уравновешено относительно центра листа. </w:t>
      </w:r>
    </w:p>
    <w:p w:rsidR="007E125D" w:rsidRPr="00A71749" w:rsidRDefault="007E125D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Изображаемые объекты плохо узнаются по форме и силуэту.</w:t>
      </w:r>
    </w:p>
    <w:p w:rsidR="007E125D" w:rsidRPr="00A71749" w:rsidRDefault="007E125D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Пространственное решения постановки не внятно.</w:t>
      </w:r>
    </w:p>
    <w:p w:rsidR="007E125D" w:rsidRPr="00A71749" w:rsidRDefault="007E125D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Форма предметов выявлена светотенью</w:t>
      </w:r>
      <w:r w:rsidR="00790AF3" w:rsidRPr="00A71749">
        <w:rPr>
          <w:rFonts w:ascii="Times New Roman" w:hAnsi="Times New Roman" w:cs="Times New Roman"/>
          <w:sz w:val="28"/>
          <w:szCs w:val="28"/>
        </w:rPr>
        <w:t xml:space="preserve"> невнятно</w:t>
      </w:r>
      <w:r w:rsidRPr="00A71749">
        <w:rPr>
          <w:rFonts w:ascii="Times New Roman" w:hAnsi="Times New Roman" w:cs="Times New Roman"/>
          <w:sz w:val="28"/>
          <w:szCs w:val="28"/>
        </w:rPr>
        <w:t xml:space="preserve">, нет </w:t>
      </w:r>
      <w:r w:rsidR="00790AF3" w:rsidRPr="00A71749">
        <w:rPr>
          <w:rFonts w:ascii="Times New Roman" w:hAnsi="Times New Roman" w:cs="Times New Roman"/>
          <w:sz w:val="28"/>
          <w:szCs w:val="28"/>
        </w:rPr>
        <w:t>рефлексов.</w:t>
      </w:r>
    </w:p>
    <w:p w:rsidR="007E125D" w:rsidRPr="00A71749" w:rsidRDefault="007E125D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Работа выполнена </w:t>
      </w:r>
      <w:r w:rsidR="00790AF3" w:rsidRPr="00A71749">
        <w:rPr>
          <w:rFonts w:ascii="Times New Roman" w:hAnsi="Times New Roman" w:cs="Times New Roman"/>
          <w:sz w:val="28"/>
          <w:szCs w:val="28"/>
        </w:rPr>
        <w:t xml:space="preserve">примитивным </w:t>
      </w:r>
      <w:r w:rsidRPr="00A71749">
        <w:rPr>
          <w:rFonts w:ascii="Times New Roman" w:hAnsi="Times New Roman" w:cs="Times New Roman"/>
          <w:sz w:val="28"/>
          <w:szCs w:val="28"/>
        </w:rPr>
        <w:t xml:space="preserve">цветом, </w:t>
      </w:r>
      <w:r w:rsidR="00790AF3" w:rsidRPr="00A71749">
        <w:rPr>
          <w:rFonts w:ascii="Times New Roman" w:hAnsi="Times New Roman" w:cs="Times New Roman"/>
          <w:sz w:val="28"/>
          <w:szCs w:val="28"/>
        </w:rPr>
        <w:t xml:space="preserve">не </w:t>
      </w:r>
      <w:r w:rsidRPr="00A71749">
        <w:rPr>
          <w:rFonts w:ascii="Times New Roman" w:hAnsi="Times New Roman" w:cs="Times New Roman"/>
          <w:sz w:val="28"/>
          <w:szCs w:val="28"/>
        </w:rPr>
        <w:t>составленным на палитре.</w:t>
      </w:r>
    </w:p>
    <w:p w:rsidR="007E125D" w:rsidRPr="00A71749" w:rsidRDefault="007E125D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Цвет</w:t>
      </w:r>
      <w:r w:rsidR="00790AF3" w:rsidRPr="00A71749">
        <w:rPr>
          <w:rFonts w:ascii="Times New Roman" w:hAnsi="Times New Roman" w:cs="Times New Roman"/>
          <w:sz w:val="28"/>
          <w:szCs w:val="28"/>
        </w:rPr>
        <w:t xml:space="preserve"> в живописной работе не везде соответствует цвету в постановке.</w:t>
      </w:r>
    </w:p>
    <w:p w:rsidR="007E125D" w:rsidRPr="00A71749" w:rsidRDefault="00790AF3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Нет внятного тонального </w:t>
      </w:r>
      <w:r w:rsidR="00B92C81" w:rsidRPr="00A71749">
        <w:rPr>
          <w:rFonts w:ascii="Times New Roman" w:hAnsi="Times New Roman" w:cs="Times New Roman"/>
          <w:sz w:val="28"/>
          <w:szCs w:val="28"/>
        </w:rPr>
        <w:t>и цветового решения</w:t>
      </w:r>
      <w:r w:rsidRPr="00A71749">
        <w:rPr>
          <w:rFonts w:ascii="Times New Roman" w:hAnsi="Times New Roman" w:cs="Times New Roman"/>
          <w:sz w:val="28"/>
          <w:szCs w:val="28"/>
        </w:rPr>
        <w:t>.</w:t>
      </w:r>
    </w:p>
    <w:p w:rsidR="007E125D" w:rsidRPr="00A71749" w:rsidRDefault="007E125D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Техника исполнения </w:t>
      </w:r>
      <w:r w:rsidR="00790AF3" w:rsidRPr="00A71749">
        <w:rPr>
          <w:rFonts w:ascii="Times New Roman" w:hAnsi="Times New Roman" w:cs="Times New Roman"/>
          <w:sz w:val="28"/>
          <w:szCs w:val="28"/>
        </w:rPr>
        <w:t xml:space="preserve">не </w:t>
      </w:r>
      <w:r w:rsidRPr="00A71749">
        <w:rPr>
          <w:rFonts w:ascii="Times New Roman" w:hAnsi="Times New Roman" w:cs="Times New Roman"/>
          <w:sz w:val="28"/>
          <w:szCs w:val="28"/>
        </w:rPr>
        <w:t xml:space="preserve">соответствует выбранному материалу (акварельная работа затертая; работа гуашью выполнена </w:t>
      </w:r>
      <w:r w:rsidR="00790AF3" w:rsidRPr="00A71749">
        <w:rPr>
          <w:rFonts w:ascii="Times New Roman" w:hAnsi="Times New Roman" w:cs="Times New Roman"/>
          <w:sz w:val="28"/>
          <w:szCs w:val="28"/>
        </w:rPr>
        <w:t xml:space="preserve">с </w:t>
      </w:r>
      <w:r w:rsidRPr="00A71749">
        <w:rPr>
          <w:rFonts w:ascii="Times New Roman" w:hAnsi="Times New Roman" w:cs="Times New Roman"/>
          <w:sz w:val="28"/>
          <w:szCs w:val="28"/>
        </w:rPr>
        <w:t>затек</w:t>
      </w:r>
      <w:r w:rsidR="00790AF3" w:rsidRPr="00A71749">
        <w:rPr>
          <w:rFonts w:ascii="Times New Roman" w:hAnsi="Times New Roman" w:cs="Times New Roman"/>
          <w:sz w:val="28"/>
          <w:szCs w:val="28"/>
        </w:rPr>
        <w:t>ами</w:t>
      </w:r>
      <w:r w:rsidRPr="00A71749">
        <w:rPr>
          <w:rFonts w:ascii="Times New Roman" w:hAnsi="Times New Roman" w:cs="Times New Roman"/>
          <w:sz w:val="28"/>
          <w:szCs w:val="28"/>
        </w:rPr>
        <w:t>).</w:t>
      </w:r>
    </w:p>
    <w:p w:rsidR="007E125D" w:rsidRPr="00A71749" w:rsidRDefault="007E125D" w:rsidP="0037091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 Работа цветом ведется </w:t>
      </w:r>
      <w:r w:rsidR="00790AF3" w:rsidRPr="00A71749">
        <w:rPr>
          <w:rFonts w:ascii="Times New Roman" w:hAnsi="Times New Roman" w:cs="Times New Roman"/>
          <w:sz w:val="28"/>
          <w:szCs w:val="28"/>
        </w:rPr>
        <w:t>с отклонениями от</w:t>
      </w:r>
      <w:r w:rsidRPr="00A71749">
        <w:rPr>
          <w:rFonts w:ascii="Times New Roman" w:hAnsi="Times New Roman" w:cs="Times New Roman"/>
          <w:sz w:val="28"/>
          <w:szCs w:val="28"/>
        </w:rPr>
        <w:t xml:space="preserve"> предварительного рисунка.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0AF3" w:rsidRPr="00A71749" w:rsidRDefault="00790AF3" w:rsidP="00370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749">
        <w:rPr>
          <w:rFonts w:ascii="Times New Roman" w:hAnsi="Times New Roman" w:cs="Times New Roman"/>
          <w:b/>
          <w:sz w:val="28"/>
          <w:szCs w:val="28"/>
        </w:rPr>
        <w:t>«неудовлетворительно»</w:t>
      </w:r>
    </w:p>
    <w:p w:rsidR="00790AF3" w:rsidRPr="00A71749" w:rsidRDefault="00790AF3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Живописная работа выполнена безграмотно:</w:t>
      </w:r>
    </w:p>
    <w:p w:rsidR="00790AF3" w:rsidRPr="00A71749" w:rsidRDefault="00790AF3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Нет композиционного решения постановки</w:t>
      </w:r>
      <w:r w:rsidR="00A74F0D">
        <w:rPr>
          <w:rFonts w:ascii="Times New Roman" w:hAnsi="Times New Roman" w:cs="Times New Roman"/>
          <w:sz w:val="28"/>
          <w:szCs w:val="28"/>
        </w:rPr>
        <w:t>.</w:t>
      </w:r>
    </w:p>
    <w:p w:rsidR="00790AF3" w:rsidRPr="00A71749" w:rsidRDefault="00790AF3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Изображаемые объекты не узнаются по форме и силуэту.</w:t>
      </w:r>
    </w:p>
    <w:p w:rsidR="00790AF3" w:rsidRPr="00A71749" w:rsidRDefault="00790AF3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Нет простр</w:t>
      </w:r>
      <w:r w:rsidR="00A74F0D">
        <w:rPr>
          <w:rFonts w:ascii="Times New Roman" w:hAnsi="Times New Roman" w:cs="Times New Roman"/>
          <w:sz w:val="28"/>
          <w:szCs w:val="28"/>
        </w:rPr>
        <w:t>анственного решения постановки.</w:t>
      </w:r>
    </w:p>
    <w:p w:rsidR="00790AF3" w:rsidRPr="00A71749" w:rsidRDefault="00790AF3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Форма предметов не выявлена светотенью.</w:t>
      </w:r>
    </w:p>
    <w:p w:rsidR="00790AF3" w:rsidRPr="00A71749" w:rsidRDefault="00790AF3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выполнена примитивным цветом без работы на палитре.</w:t>
      </w:r>
    </w:p>
    <w:p w:rsidR="00790AF3" w:rsidRPr="00A71749" w:rsidRDefault="00790AF3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Цвет в работе не соответствует цвету в постановке.</w:t>
      </w:r>
    </w:p>
    <w:p w:rsidR="00790AF3" w:rsidRPr="00A71749" w:rsidRDefault="00B92C81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Работа в тоне и цвете не решена</w:t>
      </w:r>
      <w:r w:rsidR="00790AF3" w:rsidRPr="00A71749">
        <w:rPr>
          <w:rFonts w:ascii="Times New Roman" w:hAnsi="Times New Roman" w:cs="Times New Roman"/>
          <w:sz w:val="28"/>
          <w:szCs w:val="28"/>
        </w:rPr>
        <w:t>.</w:t>
      </w:r>
    </w:p>
    <w:p w:rsidR="00790AF3" w:rsidRPr="00A71749" w:rsidRDefault="00790AF3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>Техника исполнения не соответствует выбранному материалу (акварельная работа затертая; работа гуашью выполнена с затеками, отдельные участки бумаги не прокрыты цветом).</w:t>
      </w:r>
    </w:p>
    <w:p w:rsidR="00790AF3" w:rsidRPr="00A71749" w:rsidRDefault="00790AF3" w:rsidP="0037091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749">
        <w:rPr>
          <w:rFonts w:ascii="Times New Roman" w:hAnsi="Times New Roman" w:cs="Times New Roman"/>
          <w:sz w:val="28"/>
          <w:szCs w:val="28"/>
        </w:rPr>
        <w:t xml:space="preserve"> Работа цветом ведется с полным отклонением от предварительного рисунка.</w:t>
      </w:r>
    </w:p>
    <w:p w:rsidR="0037091E" w:rsidRDefault="0037091E" w:rsidP="00370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091E" w:rsidSect="00A6197F">
      <w:headerReference w:type="default" r:id="rId7"/>
      <w:pgSz w:w="11906" w:h="16838" w:code="9"/>
      <w:pgMar w:top="567" w:right="567" w:bottom="142" w:left="709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01A" w:rsidRDefault="00A5301A" w:rsidP="00142777">
      <w:pPr>
        <w:spacing w:after="0" w:line="240" w:lineRule="auto"/>
      </w:pPr>
      <w:r>
        <w:separator/>
      </w:r>
    </w:p>
  </w:endnote>
  <w:endnote w:type="continuationSeparator" w:id="1">
    <w:p w:rsidR="00A5301A" w:rsidRDefault="00A5301A" w:rsidP="00142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01A" w:rsidRDefault="00A5301A" w:rsidP="00142777">
      <w:pPr>
        <w:spacing w:after="0" w:line="240" w:lineRule="auto"/>
      </w:pPr>
      <w:r>
        <w:separator/>
      </w:r>
    </w:p>
  </w:footnote>
  <w:footnote w:type="continuationSeparator" w:id="1">
    <w:p w:rsidR="00A5301A" w:rsidRDefault="00A5301A" w:rsidP="00142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655973"/>
    </w:sdtPr>
    <w:sdtEndPr>
      <w:rPr>
        <w:rFonts w:ascii="Times New Roman" w:hAnsi="Times New Roman" w:cs="Times New Roman"/>
        <w:sz w:val="24"/>
        <w:szCs w:val="24"/>
      </w:rPr>
    </w:sdtEndPr>
    <w:sdtContent>
      <w:p w:rsidR="00142777" w:rsidRPr="00A6197F" w:rsidRDefault="00643A1E" w:rsidP="00A6197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427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2777" w:rsidRPr="0014277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427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649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427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EDC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41D67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30690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81376"/>
    <w:multiLevelType w:val="hybridMultilevel"/>
    <w:tmpl w:val="B5A40BCC"/>
    <w:lvl w:ilvl="0" w:tplc="6B9467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E37339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77934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0526B"/>
    <w:multiLevelType w:val="hybridMultilevel"/>
    <w:tmpl w:val="C608D524"/>
    <w:lvl w:ilvl="0" w:tplc="7C4CF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F03C86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F6F84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286CFB"/>
    <w:multiLevelType w:val="hybridMultilevel"/>
    <w:tmpl w:val="FA448630"/>
    <w:lvl w:ilvl="0" w:tplc="CAF6CBD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1265C4"/>
    <w:multiLevelType w:val="hybridMultilevel"/>
    <w:tmpl w:val="34F87E86"/>
    <w:lvl w:ilvl="0" w:tplc="BC967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CB57D8"/>
    <w:multiLevelType w:val="hybridMultilevel"/>
    <w:tmpl w:val="AF68B414"/>
    <w:lvl w:ilvl="0" w:tplc="04A2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C315DF3"/>
    <w:multiLevelType w:val="hybridMultilevel"/>
    <w:tmpl w:val="ED627D22"/>
    <w:lvl w:ilvl="0" w:tplc="6B94677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C802E32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812C28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4D5BFC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92164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C20061"/>
    <w:multiLevelType w:val="hybridMultilevel"/>
    <w:tmpl w:val="5FB28F4E"/>
    <w:lvl w:ilvl="0" w:tplc="6B9467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FF52E24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167A62"/>
    <w:multiLevelType w:val="hybridMultilevel"/>
    <w:tmpl w:val="EF60B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615484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E645C0"/>
    <w:multiLevelType w:val="hybridMultilevel"/>
    <w:tmpl w:val="12B8A45E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6"/>
  </w:num>
  <w:num w:numId="4">
    <w:abstractNumId w:val="1"/>
  </w:num>
  <w:num w:numId="5">
    <w:abstractNumId w:val="4"/>
  </w:num>
  <w:num w:numId="6">
    <w:abstractNumId w:val="20"/>
  </w:num>
  <w:num w:numId="7">
    <w:abstractNumId w:val="10"/>
  </w:num>
  <w:num w:numId="8">
    <w:abstractNumId w:val="11"/>
  </w:num>
  <w:num w:numId="9">
    <w:abstractNumId w:val="5"/>
  </w:num>
  <w:num w:numId="10">
    <w:abstractNumId w:val="2"/>
  </w:num>
  <w:num w:numId="11">
    <w:abstractNumId w:val="18"/>
  </w:num>
  <w:num w:numId="12">
    <w:abstractNumId w:val="0"/>
  </w:num>
  <w:num w:numId="13">
    <w:abstractNumId w:val="9"/>
  </w:num>
  <w:num w:numId="14">
    <w:abstractNumId w:val="13"/>
  </w:num>
  <w:num w:numId="15">
    <w:abstractNumId w:val="8"/>
  </w:num>
  <w:num w:numId="16">
    <w:abstractNumId w:val="15"/>
  </w:num>
  <w:num w:numId="17">
    <w:abstractNumId w:val="14"/>
  </w:num>
  <w:num w:numId="18">
    <w:abstractNumId w:val="7"/>
  </w:num>
  <w:num w:numId="19">
    <w:abstractNumId w:val="17"/>
  </w:num>
  <w:num w:numId="20">
    <w:abstractNumId w:val="3"/>
  </w:num>
  <w:num w:numId="21">
    <w:abstractNumId w:val="21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415FAC"/>
    <w:rsid w:val="000C3BB9"/>
    <w:rsid w:val="001365E0"/>
    <w:rsid w:val="00142777"/>
    <w:rsid w:val="00224B86"/>
    <w:rsid w:val="00250E05"/>
    <w:rsid w:val="00276ACC"/>
    <w:rsid w:val="0037091E"/>
    <w:rsid w:val="00415FAC"/>
    <w:rsid w:val="004444D8"/>
    <w:rsid w:val="00493D24"/>
    <w:rsid w:val="005B528D"/>
    <w:rsid w:val="005F1C0A"/>
    <w:rsid w:val="00643A1E"/>
    <w:rsid w:val="006E6250"/>
    <w:rsid w:val="006F6A94"/>
    <w:rsid w:val="00787C8F"/>
    <w:rsid w:val="00790AF3"/>
    <w:rsid w:val="007A33BC"/>
    <w:rsid w:val="007E125D"/>
    <w:rsid w:val="008D4096"/>
    <w:rsid w:val="009C6C11"/>
    <w:rsid w:val="00A5301A"/>
    <w:rsid w:val="00A6197F"/>
    <w:rsid w:val="00A71749"/>
    <w:rsid w:val="00A74F0D"/>
    <w:rsid w:val="00A84A46"/>
    <w:rsid w:val="00B92C81"/>
    <w:rsid w:val="00B9649C"/>
    <w:rsid w:val="00DB6D3E"/>
    <w:rsid w:val="00E20460"/>
    <w:rsid w:val="00F344FC"/>
    <w:rsid w:val="00F63A17"/>
    <w:rsid w:val="00F7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A1E"/>
  </w:style>
  <w:style w:type="paragraph" w:styleId="2">
    <w:name w:val="heading 2"/>
    <w:basedOn w:val="a"/>
    <w:link w:val="20"/>
    <w:uiPriority w:val="9"/>
    <w:qFormat/>
    <w:rsid w:val="00A84A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C8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84A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A84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84A4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84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4A4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42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2777"/>
  </w:style>
  <w:style w:type="paragraph" w:styleId="aa">
    <w:name w:val="footer"/>
    <w:basedOn w:val="a"/>
    <w:link w:val="ab"/>
    <w:uiPriority w:val="99"/>
    <w:unhideWhenUsed/>
    <w:rsid w:val="00142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27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</dc:creator>
  <cp:lastModifiedBy>Оксана11</cp:lastModifiedBy>
  <cp:revision>2</cp:revision>
  <cp:lastPrinted>2016-05-11T12:46:00Z</cp:lastPrinted>
  <dcterms:created xsi:type="dcterms:W3CDTF">2017-04-05T19:31:00Z</dcterms:created>
  <dcterms:modified xsi:type="dcterms:W3CDTF">2017-04-05T19:31:00Z</dcterms:modified>
</cp:coreProperties>
</file>